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9autos-napernyo.com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9autos-napernyo.com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http://9autos-napernyo.com/adatvedelem/aszf.php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http://9autos-napernyo.com/adatvedelem/ASZF_Letoltes.php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9autos-napernyo.com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9autos-napernyo.com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9autos-napernyo.com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9autos-napernyo.com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9autos-napernyo.com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9autos-napernyo.com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http://9autos-napernyo.com/adatvedelem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9autos-napernyo.com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